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83E54" w:rsidRPr="00A50B9F" w:rsidP="00A50B9F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Дело № 5-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85</w:t>
      </w:r>
      <w:r w:rsidR="006E63CB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-210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/202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</w:p>
    <w:p w:rsidR="00183E54" w:rsidRPr="00C92D74" w:rsidP="00A50B9F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bCs/>
          <w:color w:val="7030A0"/>
          <w:sz w:val="25"/>
          <w:szCs w:val="25"/>
          <w:lang w:eastAsia="ru-RU"/>
        </w:rPr>
      </w:pPr>
      <w:r w:rsidRP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УИД </w:t>
      </w:r>
      <w:r w:rsidRPr="006E63CB" w:rsidR="006E63CB">
        <w:rPr>
          <w:rFonts w:ascii="Times New Roman" w:hAnsi="Times New Roman" w:cs="Times New Roman"/>
          <w:bCs/>
          <w:sz w:val="25"/>
          <w:szCs w:val="25"/>
        </w:rPr>
        <w:t>86MS0008-01-2026-005123-44</w:t>
      </w:r>
    </w:p>
    <w:p w:rsidR="00183E5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183E5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ПОСТАНОВЛЕНИЕ</w:t>
      </w:r>
    </w:p>
    <w:p w:rsidR="00183E5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по делу об административном правонарушении</w:t>
      </w:r>
    </w:p>
    <w:p w:rsidR="00C37B8E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83E5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05 августа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                </w:t>
      </w:r>
      <w:r w:rsidRPr="00A50B9F" w:rsidR="00C37B8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Нижневартовск </w:t>
      </w:r>
    </w:p>
    <w:p w:rsidR="00183E5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                                             </w:t>
      </w:r>
    </w:p>
    <w:p w:rsidR="0093110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Мировой судья судебного участка № 4 Нижневартовского судебного района города окружного значения Нижневартовска Ханты - Мансийского автономного округа - Югры Васильев В</w:t>
      </w:r>
      <w:r w:rsidRP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.С., исполняющий обязанности мирового судьи судебного участка № 7 того же судебного района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50B9F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находящийся по адресу: ХМАО-Югра, г. Нижневартовск, ул. Нефтяников, д. 6, </w:t>
      </w:r>
    </w:p>
    <w:p w:rsidR="00183E5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рассмотрев материал об административном правонарушении в отношении: </w:t>
      </w:r>
    </w:p>
    <w:p w:rsidR="0019415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Магалиева Мухамеда Н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аримановича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AC2188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рождения, уроженца </w:t>
      </w:r>
      <w:r w:rsidR="00AC2188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 w:rsidR="007579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A50B9F" w:rsidR="00DB7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зарегистрированного и проживающего по адресу: </w:t>
      </w:r>
      <w:r w:rsidR="00AC2188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B2605E"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водительское удостоверение </w:t>
      </w:r>
      <w:r w:rsidR="00AC2188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</w:p>
    <w:p w:rsidR="00B2605E" w:rsidRPr="00B2605E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9415F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УСТАНОВИЛ: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Магалиев М.Н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 w:rsidR="00A00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26.06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.2026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час. 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мин. на </w:t>
      </w:r>
      <w:r w:rsidRPr="00A50B9F" w:rsidR="00DB7D48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50B9F" w:rsidR="000818F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км </w:t>
      </w:r>
      <w:r w:rsidRPr="00A50B9F" w:rsidR="00083CD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автодороги </w:t>
      </w:r>
      <w:r w:rsidRPr="00A50B9F" w:rsidR="000818F8">
        <w:rPr>
          <w:rFonts w:ascii="Times New Roman" w:eastAsia="Times New Roman" w:hAnsi="Times New Roman" w:cs="Times New Roman"/>
          <w:sz w:val="25"/>
          <w:szCs w:val="25"/>
          <w:lang w:eastAsia="ru-RU"/>
        </w:rPr>
        <w:t>Нижневартовск - Излучинск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, управляя автомобилем «</w:t>
      </w:r>
      <w:r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HYUNDAI</w:t>
      </w:r>
      <w:r w:rsidRPr="009054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SOLARIS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госномер </w:t>
      </w:r>
      <w:r w:rsidR="00AC2188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992E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нарушение п. 1.3 Правил дорожного движения РФ совершил обгон транспортного средства, в зоне действия дорожного знака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3.20 «Обгон запрещен»</w:t>
      </w:r>
      <w:r w:rsidRPr="00A50B9F" w:rsidR="000818F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информационной табличкой </w:t>
      </w:r>
      <w:r w:rsidRPr="00A50B9F" w:rsidR="007450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(8.5.4) </w:t>
      </w:r>
      <w:r w:rsidRPr="00A50B9F" w:rsidR="000818F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время действия с 07:00-10:00 и с 17:00 </w:t>
      </w:r>
      <w:r w:rsidRPr="00A50B9F" w:rsidR="00745027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A50B9F" w:rsidR="000818F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20:00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, с выездом на полосу дороги, предназначенную для встречного движения.</w:t>
      </w:r>
    </w:p>
    <w:p w:rsidR="00CB76B0" w:rsidRPr="00CB76B0" w:rsidP="00CB76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3321C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На рассмотрение дела, об административном правонарушении </w:t>
      </w:r>
      <w:r w:rsidRPr="00D85733" w:rsidR="00D85733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Магалиев М.Н</w:t>
      </w:r>
      <w:r w:rsidRPr="00A3321C" w:rsidR="00C92D74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.</w:t>
      </w:r>
      <w:r w:rsidRPr="00A3321C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 не явился, о дате, месте и времени рассмотрения извещался надлежащим образом</w:t>
      </w:r>
      <w:r w:rsidR="001635AB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,</w:t>
      </w:r>
      <w:r w:rsidRP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635AB" w:rsidR="001635A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просил рассмотреть дело в е</w:t>
      </w:r>
      <w:r w:rsidR="001635AB"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r w:rsidRPr="001635AB" w:rsidR="001635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отсутствие, с протоколом соглас</w:t>
      </w:r>
      <w:r w:rsidR="001635AB">
        <w:rPr>
          <w:rFonts w:ascii="Times New Roman" w:eastAsia="Times New Roman" w:hAnsi="Times New Roman" w:cs="Times New Roman"/>
          <w:sz w:val="25"/>
          <w:szCs w:val="25"/>
          <w:lang w:eastAsia="ru-RU"/>
        </w:rPr>
        <w:t>ен.</w:t>
      </w:r>
    </w:p>
    <w:p w:rsidR="0019415F" w:rsidRPr="00A50B9F" w:rsidP="00CC3919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Мировой судья,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исследовав следующие доказательства по делу: 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протокол об административном правонарушении 86 </w:t>
      </w:r>
      <w:r w:rsidRPr="00A50B9F" w:rsidR="00C717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ХМ </w:t>
      </w:r>
      <w:r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>750326</w:t>
      </w:r>
      <w:r w:rsid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 w:rsidR="00C717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>26.06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.2026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A50B9F" w:rsidR="005F04F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составлении которого, должностным лицом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85733"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>Магалиев</w:t>
      </w:r>
      <w:r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Pr="00D85733"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М.Н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 w:rsidR="00E5081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были разъяснены е</w:t>
      </w:r>
      <w:r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</w:t>
      </w:r>
      <w:r w:rsid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>Ф), о чем в протоколе имеется е</w:t>
      </w:r>
      <w:r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подпись;</w:t>
      </w:r>
    </w:p>
    <w:p w:rsidR="00CC3919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схему места совершения административного правонарушения, на которой обозначены обгоняемый, и обгоняющий, автомобили на участке дороги, </w:t>
      </w:r>
      <w:r w:rsidRPr="00A50B9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обозначенном дорожным знаком 3.20 «Обгон запрещен»</w:t>
      </w:r>
      <w:r w:rsidRPr="00A50B9F" w:rsidR="007450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информационной табличкой время действия с 07:00-10:00 и с 17:00 - 20:00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, маневр обгона в зоне действия дорожного знака 3.20 «Обгон запрещен», с выездом на полосу дороги, предназначенную для встречного движения,</w:t>
      </w:r>
      <w:r w:rsidRPr="00A50B9F" w:rsidR="005F04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составленную в присутствии </w:t>
      </w:r>
      <w:r w:rsidRPr="00D85733"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>Магалиев М.Н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котор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ый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 схемой был </w:t>
      </w:r>
      <w:r w:rsidRPr="00A50B9F" w:rsidR="00757923">
        <w:rPr>
          <w:rFonts w:ascii="Times New Roman" w:eastAsia="Times New Roman" w:hAnsi="Times New Roman" w:cs="Times New Roman"/>
          <w:color w:val="C00000"/>
          <w:sz w:val="25"/>
          <w:szCs w:val="25"/>
          <w:lang w:eastAsia="ru-RU"/>
        </w:rPr>
        <w:t>ознакомлен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подписанную также должностным лицом, ее составившим;  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 проект организации дорожного движения на автомобильной дорог</w:t>
      </w:r>
      <w:r w:rsidR="0026183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 </w:t>
      </w:r>
      <w:r w:rsidR="002D738F">
        <w:rPr>
          <w:rFonts w:ascii="Times New Roman" w:eastAsia="Times New Roman" w:hAnsi="Times New Roman" w:cs="Times New Roman"/>
          <w:sz w:val="25"/>
          <w:szCs w:val="25"/>
          <w:lang w:eastAsia="ru-RU"/>
        </w:rPr>
        <w:t>г.</w:t>
      </w:r>
      <w:r w:rsidRPr="002D738F" w:rsidR="002D73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Нижневартовск </w:t>
      </w:r>
      <w:r w:rsidR="002D738F">
        <w:rPr>
          <w:rFonts w:ascii="Times New Roman" w:eastAsia="Times New Roman" w:hAnsi="Times New Roman" w:cs="Times New Roman"/>
          <w:sz w:val="25"/>
          <w:szCs w:val="25"/>
          <w:lang w:eastAsia="ru-RU"/>
        </w:rPr>
        <w:t>–</w:t>
      </w:r>
      <w:r w:rsidRPr="002D738F" w:rsidR="002D73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73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пгт. </w:t>
      </w:r>
      <w:r w:rsidRPr="002D738F" w:rsidR="002D738F">
        <w:rPr>
          <w:rFonts w:ascii="Times New Roman" w:eastAsia="Times New Roman" w:hAnsi="Times New Roman" w:cs="Times New Roman"/>
          <w:sz w:val="25"/>
          <w:szCs w:val="25"/>
          <w:lang w:eastAsia="ru-RU"/>
        </w:rPr>
        <w:t>Излучинск</w:t>
      </w:r>
      <w:r w:rsidR="002D738F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       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видеозапись события административного правонарушения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8D3D5A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- карточку операций с ВУ</w:t>
      </w:r>
      <w:r w:rsidR="00F00D3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имя </w:t>
      </w:r>
      <w:r w:rsidRPr="00D85733"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>Магалиев</w:t>
      </w:r>
      <w:r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D85733"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М.Н</w:t>
      </w:r>
      <w:r w:rsidR="00F00D3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параметры поиска правонарушений в отношении </w:t>
      </w:r>
      <w:r w:rsidRPr="00D85733"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>Магалиев</w:t>
      </w:r>
      <w:r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D85733"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М.Н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приходит к следующему.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Из диспозиции ч. 4 ст. 12.15 Кодекса РФ об АП следует, что в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силу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п. 1.3 Правил дорожного движения РФ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м прав и регулирующих дорожное движение установленными сигналами.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Правилами дорожного движения Российской Федерации дорожный знак 3.20 «Обгон запрещен» запрещает обгон всех транспортных средств, кроме тихоходных транспортных средств, гужев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повозок, мопедов и двухколесных мотоциклов без коляски.</w:t>
      </w:r>
    </w:p>
    <w:p w:rsidR="00A50B9F" w:rsidRPr="00A50B9F" w:rsidP="00A50B9F">
      <w:pPr>
        <w:tabs>
          <w:tab w:val="center" w:pos="4677"/>
          <w:tab w:val="right" w:pos="9355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x-none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x-none"/>
        </w:rPr>
        <w:t>В соответствии с разделом 8 Знаки дополнительной информации (таблички) ДОРОЖНЫЕ ЗНАКИ Приложения 1 к ПДД РФ знаки дополнительной информации (таблички) уточняют или ограничивают действие знаков, с к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x-none"/>
        </w:rPr>
        <w:t xml:space="preserve">оторыми они применены, либо содержат иную информацию для участников дорожного движения - табличка 8.5.4 «Время действия» указывает время суток, в течение которого действует знак. 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Обгоном в соответствии с Правилами дорожного движения РФ признается опережен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Факт совершения </w:t>
      </w:r>
      <w:r w:rsidRPr="00D85733"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>Магалиев</w:t>
      </w:r>
      <w:r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>ым</w:t>
      </w:r>
      <w:r w:rsidRPr="00D85733"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М.Н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обгона транспортного средства в нарушение Правил дорожного движения установлен, виновность</w:t>
      </w:r>
      <w:r w:rsidRPr="00A50B9F" w:rsidR="00C37B8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лица, привлекаемого к административной ответственности,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совершении административного правонарушения, предусмотренного ч. 4 ст. 12.15 Кодекса РФ об АП, доказана про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токо</w:t>
      </w:r>
      <w:r w:rsidRPr="00A50B9F" w:rsidR="004579EF">
        <w:rPr>
          <w:rFonts w:ascii="Times New Roman" w:eastAsia="Times New Roman" w:hAnsi="Times New Roman" w:cs="Times New Roman"/>
          <w:sz w:val="25"/>
          <w:szCs w:val="25"/>
          <w:lang w:eastAsia="ru-RU"/>
        </w:rPr>
        <w:t>лом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 административном правонарушении, схемой нарушения, согласующейся с данными о дислокации дорожных знаков и разметки, видеозаписью события. Существенных недостатков, влекущих невозможность использования в качестве доказательств, в том числе процессуальны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х нарушений, данные документы не содержат, показания технических средств согласуются с письменными материалами дела.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Своими действиями </w:t>
      </w:r>
      <w:r w:rsidRPr="00D85733" w:rsidR="00D85733">
        <w:rPr>
          <w:rFonts w:ascii="Times New Roman" w:eastAsia="Times New Roman" w:hAnsi="Times New Roman" w:cs="Times New Roman"/>
          <w:sz w:val="25"/>
          <w:szCs w:val="25"/>
          <w:lang w:eastAsia="ru-RU"/>
        </w:rPr>
        <w:t>Магалиев М.Н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 w:rsidR="005345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совершил административное правонарушение, предусмотренное ч. 4 ст. 12.15 Кодекса Российской Федерации об ад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министративных правонарушениях –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4579E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назначении наказания судья исходит из того, что в соответствии со ст. 3.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вонарушений, как самим правонарушителем, так и другими лицами.</w:t>
      </w:r>
    </w:p>
    <w:p w:rsidR="004579E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общими правилами назначения административного наказания, предусмотренными ч. 1 ст. 4.1 Кодекса Российской Федерации об административных правонарушениях, административное наказа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правонарушение.</w:t>
      </w:r>
    </w:p>
    <w:p w:rsidR="004579E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Назначение административного наказания должно основываться на данных, подтверждаю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предусматривающей ответственность за административное правонарушение, именно той меры государственно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го принуждения, которая с наибольшим эффектом достигала бы целей административного наказания, а также ее соразмерность в качестве единственно возможного способа достижения справедливого баланса публичных и частных интересов в рамках административного судоп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роизводства.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необходимо назначить в виде административного штрафа. 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Руководствуясь ст.ст. 29.9, 29.10 Кодекса РФ об АП, мировой судья</w:t>
      </w:r>
    </w:p>
    <w:p w:rsidR="0019415F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ПОСТАНОВИЛ:</w:t>
      </w:r>
    </w:p>
    <w:p w:rsidR="00FE3A25" w:rsidRPr="00FE3A25" w:rsidP="00FE3A25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D85733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Магалиева Мухамеда Наримановича 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признать виновн</w:t>
      </w:r>
      <w:r w:rsidR="00CB76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ым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 совершении административного правонарушения, предусмотренного ч. 4 ст. 12.15 Кодекса Российской 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Федерации об административных правонарушениях и назначить ему наказание в виде административного штрафа в размере 7500 (семь тысяч пятьсот) рублей. </w:t>
      </w:r>
    </w:p>
    <w:p w:rsidR="00C71700" w:rsidRPr="00A50B9F" w:rsidP="00FE3A25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Штраф по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длежит уплате в УФК по Ханты-Мансийскому автономному округу-Югре (УМВД России по ХМАО-Югре) ИНН 8601010390; КПП 860101001; р/с 03100643000000018700 в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КЦ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№8 УГУ Банка России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// УФК по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Ханты-Мансийскому автономном ному округу-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Югре г. Ханты-Мансийск; КБК 1881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1601123010001140; БИК 007162163; ОКТМО 71819000; УИН </w:t>
      </w:r>
      <w:r w:rsidRPr="00516A49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188</w:t>
      </w:r>
      <w:r w:rsidR="00D85733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10386260280003881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шестид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ст. 31.5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Кодекса РФ об АП.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п. 1.3 ст. 32.2 Кодекса РФ об АП при уплате административного штрафа лицом, привлеченным к административной ответственности не позднее тридцати дней со дня вынесения постановления о наложении административного штрафа адм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инистративный штраф может быть уплачен в размере 75 процентов от суммы наложенного административного штрафа, </w:t>
      </w:r>
      <w:r w:rsidRPr="00CB56F7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то есть в размере 5625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(пяти тысяч шестьсот двадцати пяти) рублей. 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случае, если исполнение постановления о назначении административного штрафа б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Квитанцию об оплате штрафа необходимо представить мирово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му судье судебного участка № 7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Нижневартовского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судебного района города окружного значения Нижневартовска Ханты - Мансийского автономного округа - Югры по адресу: ХМАО – Югра, г. Нижневартовск, ул. Нефтяников, д. 6, каб. 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128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Неуплата административного штрафа в указанный срок влечет привлечение к админ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истративной ответственности по ч. 1 ст. 20.25 Кодекса РФ об АП.</w:t>
      </w:r>
    </w:p>
    <w:p w:rsid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CD –диск хранить в материалах </w:t>
      </w:r>
      <w:r w:rsidR="00516A49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дела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9415F" w:rsidRPr="00A50B9F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Постановление может быть обжаловано в Нижневартовский городской суд в течение десяти 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дней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 дня вручения или получения копии постановления через мирового с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удью, </w:t>
      </w:r>
      <w:r w:rsid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вынесшего постановление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99"/>
          <w:sz w:val="25"/>
          <w:szCs w:val="25"/>
          <w:lang w:eastAsia="ru-RU"/>
        </w:rPr>
      </w:pPr>
    </w:p>
    <w:p w:rsidR="0085323E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913B9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***</w:t>
      </w:r>
    </w:p>
    <w:p w:rsidR="000913B9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Мировой судья                                                                               </w:t>
      </w:r>
      <w:r w:rsidR="00B5520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В.С. Васильев</w:t>
      </w:r>
    </w:p>
    <w:p w:rsidR="000913B9" w:rsidRPr="00A50B9F" w:rsidP="00CB5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3B9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***</w:t>
      </w:r>
    </w:p>
    <w:sectPr w:rsidSect="00516A49">
      <w:headerReference w:type="default" r:id="rId5"/>
      <w:pgSz w:w="11906" w:h="16838"/>
      <w:pgMar w:top="426" w:right="707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84439419"/>
      <w:docPartObj>
        <w:docPartGallery w:val="Page Numbers (Top of Page)"/>
        <w:docPartUnique/>
      </w:docPartObj>
    </w:sdtPr>
    <w:sdtContent>
      <w:p w:rsidR="00516A49">
        <w:pPr>
          <w:pStyle w:val="Header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AC2188">
          <w:rPr>
            <w:noProof/>
          </w:rPr>
          <w:t>2</w:t>
        </w:r>
        <w:r>
          <w:fldChar w:fldCharType="end"/>
        </w:r>
      </w:p>
    </w:sdtContent>
  </w:sdt>
  <w:p w:rsidR="00516A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AD3"/>
    <w:rsid w:val="00064815"/>
    <w:rsid w:val="000655FF"/>
    <w:rsid w:val="000818F8"/>
    <w:rsid w:val="00083CD7"/>
    <w:rsid w:val="000850D9"/>
    <w:rsid w:val="000913B9"/>
    <w:rsid w:val="001635AB"/>
    <w:rsid w:val="00183E54"/>
    <w:rsid w:val="0019415F"/>
    <w:rsid w:val="00261832"/>
    <w:rsid w:val="002D738F"/>
    <w:rsid w:val="003B0473"/>
    <w:rsid w:val="003D3E3E"/>
    <w:rsid w:val="004579EF"/>
    <w:rsid w:val="00516A49"/>
    <w:rsid w:val="005345EE"/>
    <w:rsid w:val="005350A0"/>
    <w:rsid w:val="00535BB8"/>
    <w:rsid w:val="005C6591"/>
    <w:rsid w:val="005E7407"/>
    <w:rsid w:val="005F04F7"/>
    <w:rsid w:val="0064040C"/>
    <w:rsid w:val="006D6CB7"/>
    <w:rsid w:val="006E63CB"/>
    <w:rsid w:val="00745027"/>
    <w:rsid w:val="00757923"/>
    <w:rsid w:val="0085323E"/>
    <w:rsid w:val="008D3D5A"/>
    <w:rsid w:val="00905440"/>
    <w:rsid w:val="00931104"/>
    <w:rsid w:val="00992E63"/>
    <w:rsid w:val="00A00580"/>
    <w:rsid w:val="00A32326"/>
    <w:rsid w:val="00A3321C"/>
    <w:rsid w:val="00A50B9F"/>
    <w:rsid w:val="00A608CE"/>
    <w:rsid w:val="00AC2188"/>
    <w:rsid w:val="00B2605E"/>
    <w:rsid w:val="00B31A47"/>
    <w:rsid w:val="00B5520A"/>
    <w:rsid w:val="00BB362D"/>
    <w:rsid w:val="00BC01D9"/>
    <w:rsid w:val="00C237A0"/>
    <w:rsid w:val="00C37B8E"/>
    <w:rsid w:val="00C56049"/>
    <w:rsid w:val="00C71700"/>
    <w:rsid w:val="00C72841"/>
    <w:rsid w:val="00C75873"/>
    <w:rsid w:val="00C76142"/>
    <w:rsid w:val="00C92D74"/>
    <w:rsid w:val="00CB56F7"/>
    <w:rsid w:val="00CB76B0"/>
    <w:rsid w:val="00CC3919"/>
    <w:rsid w:val="00D22498"/>
    <w:rsid w:val="00D624E6"/>
    <w:rsid w:val="00D85733"/>
    <w:rsid w:val="00DB7D48"/>
    <w:rsid w:val="00DC2525"/>
    <w:rsid w:val="00E50361"/>
    <w:rsid w:val="00E5081F"/>
    <w:rsid w:val="00E83F6B"/>
    <w:rsid w:val="00EB3A76"/>
    <w:rsid w:val="00F00D34"/>
    <w:rsid w:val="00F331FD"/>
    <w:rsid w:val="00F710E5"/>
    <w:rsid w:val="00FA3AD3"/>
    <w:rsid w:val="00FE3A25"/>
    <w:rsid w:val="00FF232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566012F-FE4A-4FC8-81D9-A796D293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37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37B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516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16A49"/>
  </w:style>
  <w:style w:type="paragraph" w:styleId="Footer">
    <w:name w:val="footer"/>
    <w:basedOn w:val="Normal"/>
    <w:link w:val="a1"/>
    <w:uiPriority w:val="99"/>
    <w:unhideWhenUsed/>
    <w:rsid w:val="00516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51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E399B-8EC4-4535-A4EC-4F05B8BC7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